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LIQUIDIA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Common Stock, $0.001 par value per share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B Manning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4,946,771.00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914,724.00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4,946,771.00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914,724.00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4,946,771.00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PD Joint Holdings, LLC Series 2016-A</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198,413.00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198,413.00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198,413.00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BKB Growth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716,311.00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716,311.00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716,311.00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LIQUIDIA CORP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419 DAVIS DRIVE, SUITE 100, MORRISVILLE, NC, 27560.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Paul B. Manning PD Joint Holdings, LLC, Series 2016-A BKB Growth Investments, LLC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PBM Capital Group, LLC 200 Garrett Street, Suite S Charlottesville, VA 22902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Paul B. Manning is a United States Citizen. PD Joint Holdings, LLC, Series 2016-A is a Delaware limited liability company. BKB Growth Investments,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Common Stock, $0.001 par value per share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Mr. Manning's holdings consist of (i) 38,755 shares of the Issuer's common stock held by Mr. Manning, (ii) 3,131,794 shares of the Issuer's common stock held by Paul and Diane Manning, JTWROS, (iii) 435,674 shares of the Issuer's common stock held by PBM Capital Finance, LLC, (iv) 1,229,163 shares of the Issuer's common stock held by Paul B. Manning Revocable Trust and (v) 111,385 shares of common stock issuable upon the exercise of stock options within 60 days of June 30, 2026. PD Joint Holdings, LLC, Series 2016-A holds 198,413 shares of the Issuer's common stock. BKB Growth Investments, LLC holds 716,311 shares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Mr. Manning may be deemed to beneficially own 6.5%. PD Joint Holdings, LLC, Series 2016-A may be deemed to beneficially own 0.2%. BKB Growth Investments, LLC may be deemed to beneficially own 0.8%. The percentages are calculated based upon 89,508,891 outstanding shares of Common Stock of the Issuer as of July 29, 2026, as reported in the Issuer's 10-Q, filed with the Securities and Exchange Commission on August 12, 2026.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Mr. Manning has the sole power to direct the vote or direct the vote of 4,946,771 shares of the Issuer's common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Mr. Manning shares power to vote or direct the vote 914,724 shares of the Issuer's common stock. PD Joint Holdings, LLC, Series 2016-A shares power to vote or direct the vote 198,413 shares of the Issuer's common stock. BKB Growth Investments, LLC shares power to vote or direct the vote 716,311 shares of the Issuer's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Mr. Manning has the sole power to dispose or to direct the disposition of 4,946,771 shares of the Issuer's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Mr. Manning shares power to dispose or to direct the disposition 914,724 shares of the Issuer's common stock. PD Joint Holdings, LLC, Series 2016-A shares power to dispose or to direct the disposition 198,413 shares of the Issuer's common stock. BKB Growth Investments, LLC shares power to dispose or to direct the disposition 716,311 shares of the Issuer's common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Paul B Manning</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B. Manning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B. Manning</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PD Joint Holdings, LLC Series 2016-A</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Paul B. Manning and /s/ Bradford Manning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Tiger Lily Capital, LLC, its Manager, By: Paul B. Manning, Manager and Bradford Manning,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BKB Growth Investments,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B. Manning and /s/ Bradford Manning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Tiger Lily Capital, LLC, its manager, By: Paul B. Manning, Manager and Bradford Manning,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(Incorporated by reference to Exhibit A to the Schedule 13G/A, filed with the Securities and Exchange Commission on February 14, 2022)</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1336</Words>
  <Characters>6886</Characters>
  <CharactersWithSpaces>8177</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